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8ED1" w14:textId="77777777" w:rsidR="008632FA" w:rsidRPr="008632FA" w:rsidRDefault="008632FA" w:rsidP="008632FA">
      <w:r w:rsidRPr="008632FA">
        <w:rPr>
          <w:b/>
          <w:bCs/>
        </w:rPr>
        <w:t>Music Development Plan Summary</w:t>
      </w:r>
      <w:r w:rsidRPr="008632FA">
        <w:br/>
      </w:r>
      <w:r w:rsidRPr="008632FA">
        <w:rPr>
          <w:b/>
          <w:bCs/>
        </w:rPr>
        <w:t>Knighton Mead Primary Academy</w:t>
      </w:r>
    </w:p>
    <w:p w14:paraId="766EBA6B" w14:textId="77777777" w:rsidR="008632FA" w:rsidRPr="008632FA" w:rsidRDefault="008632FA" w:rsidP="008632FA">
      <w:r w:rsidRPr="008632FA">
        <w:t>All schools are expected to have a music development plan starting in the academic year 2023-24 and to publish a summary on their website from 2024-25. This document outlines how Knighton Mead Primary Academy will provide high-quality music education in curriculum music, co-curricular activities, and wider musical experiences, aligning with the National Plan for Music Education.</w:t>
      </w:r>
    </w:p>
    <w:p w14:paraId="10F29A8D" w14:textId="77777777" w:rsidR="008632FA" w:rsidRPr="008632FA" w:rsidRDefault="00E43CE8" w:rsidP="008632FA">
      <w:r>
        <w:pict w14:anchorId="60E0B6B9">
          <v:rect id="_x0000_i1025" style="width:0;height:1.5pt" o:hralign="center" o:hrstd="t" o:hr="t" fillcolor="#a0a0a0" stroked="f"/>
        </w:pict>
      </w:r>
    </w:p>
    <w:p w14:paraId="461FDA7B" w14:textId="77777777" w:rsidR="008632FA" w:rsidRPr="008632FA" w:rsidRDefault="008632FA" w:rsidP="008632FA">
      <w:r w:rsidRPr="008632FA">
        <w:rPr>
          <w:b/>
          <w:bCs/>
        </w:rPr>
        <w:t>Overview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42"/>
        <w:gridCol w:w="2507"/>
      </w:tblGrid>
      <w:tr w:rsidR="008632FA" w:rsidRPr="008632FA" w14:paraId="1843AAA1" w14:textId="77777777" w:rsidTr="008632FA">
        <w:trPr>
          <w:tblHeader/>
          <w:tblCellSpacing w:w="15" w:type="dxa"/>
        </w:trPr>
        <w:tc>
          <w:tcPr>
            <w:tcW w:w="0" w:type="auto"/>
            <w:vAlign w:val="center"/>
            <w:hideMark/>
          </w:tcPr>
          <w:p w14:paraId="4F0D708E" w14:textId="77777777" w:rsidR="008632FA" w:rsidRPr="008632FA" w:rsidRDefault="008632FA" w:rsidP="008632FA">
            <w:pPr>
              <w:rPr>
                <w:b/>
                <w:bCs/>
              </w:rPr>
            </w:pPr>
            <w:r w:rsidRPr="008632FA">
              <w:rPr>
                <w:b/>
                <w:bCs/>
              </w:rPr>
              <w:t>Detail</w:t>
            </w:r>
          </w:p>
        </w:tc>
        <w:tc>
          <w:tcPr>
            <w:tcW w:w="0" w:type="auto"/>
            <w:vAlign w:val="center"/>
            <w:hideMark/>
          </w:tcPr>
          <w:p w14:paraId="51A3E98D" w14:textId="77777777" w:rsidR="008632FA" w:rsidRPr="008632FA" w:rsidRDefault="008632FA" w:rsidP="008632FA">
            <w:pPr>
              <w:rPr>
                <w:b/>
                <w:bCs/>
              </w:rPr>
            </w:pPr>
            <w:r w:rsidRPr="008632FA">
              <w:rPr>
                <w:b/>
                <w:bCs/>
              </w:rPr>
              <w:t>Information</w:t>
            </w:r>
          </w:p>
        </w:tc>
      </w:tr>
      <w:tr w:rsidR="008632FA" w:rsidRPr="008632FA" w14:paraId="22C408A8" w14:textId="77777777" w:rsidTr="008632FA">
        <w:trPr>
          <w:tblCellSpacing w:w="15" w:type="dxa"/>
        </w:trPr>
        <w:tc>
          <w:tcPr>
            <w:tcW w:w="0" w:type="auto"/>
            <w:vAlign w:val="center"/>
            <w:hideMark/>
          </w:tcPr>
          <w:p w14:paraId="76F5A53F" w14:textId="77777777" w:rsidR="008632FA" w:rsidRPr="008632FA" w:rsidRDefault="008632FA" w:rsidP="008632FA">
            <w:r w:rsidRPr="008632FA">
              <w:rPr>
                <w:b/>
                <w:bCs/>
              </w:rPr>
              <w:t>Academic year this summary covers</w:t>
            </w:r>
          </w:p>
        </w:tc>
        <w:tc>
          <w:tcPr>
            <w:tcW w:w="0" w:type="auto"/>
            <w:vAlign w:val="center"/>
            <w:hideMark/>
          </w:tcPr>
          <w:p w14:paraId="48D15C05" w14:textId="77777777" w:rsidR="008632FA" w:rsidRPr="008632FA" w:rsidRDefault="008632FA" w:rsidP="008632FA">
            <w:r w:rsidRPr="008632FA">
              <w:t>2024-2025</w:t>
            </w:r>
          </w:p>
        </w:tc>
      </w:tr>
      <w:tr w:rsidR="008632FA" w:rsidRPr="008632FA" w14:paraId="35D11FFE" w14:textId="77777777" w:rsidTr="008632FA">
        <w:trPr>
          <w:tblCellSpacing w:w="15" w:type="dxa"/>
        </w:trPr>
        <w:tc>
          <w:tcPr>
            <w:tcW w:w="0" w:type="auto"/>
            <w:vAlign w:val="center"/>
            <w:hideMark/>
          </w:tcPr>
          <w:p w14:paraId="558CCA87" w14:textId="77777777" w:rsidR="008632FA" w:rsidRPr="008632FA" w:rsidRDefault="008632FA" w:rsidP="008632FA">
            <w:r w:rsidRPr="008632FA">
              <w:rPr>
                <w:b/>
                <w:bCs/>
              </w:rPr>
              <w:t>Date this summary was published</w:t>
            </w:r>
          </w:p>
        </w:tc>
        <w:tc>
          <w:tcPr>
            <w:tcW w:w="0" w:type="auto"/>
            <w:vAlign w:val="center"/>
            <w:hideMark/>
          </w:tcPr>
          <w:p w14:paraId="15429169" w14:textId="77777777" w:rsidR="008632FA" w:rsidRPr="008632FA" w:rsidRDefault="008632FA" w:rsidP="008632FA">
            <w:r w:rsidRPr="008632FA">
              <w:t>September 2024</w:t>
            </w:r>
          </w:p>
        </w:tc>
      </w:tr>
      <w:tr w:rsidR="008632FA" w:rsidRPr="008632FA" w14:paraId="61161BD4" w14:textId="77777777" w:rsidTr="008632FA">
        <w:trPr>
          <w:tblCellSpacing w:w="15" w:type="dxa"/>
        </w:trPr>
        <w:tc>
          <w:tcPr>
            <w:tcW w:w="0" w:type="auto"/>
            <w:vAlign w:val="center"/>
            <w:hideMark/>
          </w:tcPr>
          <w:p w14:paraId="32C52B9D" w14:textId="77777777" w:rsidR="008632FA" w:rsidRPr="008632FA" w:rsidRDefault="008632FA" w:rsidP="008632FA">
            <w:r w:rsidRPr="008632FA">
              <w:rPr>
                <w:b/>
                <w:bCs/>
              </w:rPr>
              <w:t>Date this summary will be reviewed</w:t>
            </w:r>
          </w:p>
        </w:tc>
        <w:tc>
          <w:tcPr>
            <w:tcW w:w="0" w:type="auto"/>
            <w:vAlign w:val="center"/>
            <w:hideMark/>
          </w:tcPr>
          <w:p w14:paraId="512705CB" w14:textId="77777777" w:rsidR="008632FA" w:rsidRPr="008632FA" w:rsidRDefault="008632FA" w:rsidP="008632FA">
            <w:r w:rsidRPr="008632FA">
              <w:t>September 2025</w:t>
            </w:r>
          </w:p>
        </w:tc>
      </w:tr>
      <w:tr w:rsidR="008632FA" w:rsidRPr="008632FA" w14:paraId="09C0CABA" w14:textId="77777777" w:rsidTr="008632FA">
        <w:trPr>
          <w:tblCellSpacing w:w="15" w:type="dxa"/>
        </w:trPr>
        <w:tc>
          <w:tcPr>
            <w:tcW w:w="0" w:type="auto"/>
            <w:vAlign w:val="center"/>
            <w:hideMark/>
          </w:tcPr>
          <w:p w14:paraId="2836811D" w14:textId="77777777" w:rsidR="008632FA" w:rsidRPr="008632FA" w:rsidRDefault="008632FA" w:rsidP="008632FA">
            <w:r w:rsidRPr="008632FA">
              <w:rPr>
                <w:b/>
                <w:bCs/>
              </w:rPr>
              <w:t>Name of school music lead</w:t>
            </w:r>
          </w:p>
        </w:tc>
        <w:tc>
          <w:tcPr>
            <w:tcW w:w="0" w:type="auto"/>
            <w:vAlign w:val="center"/>
            <w:hideMark/>
          </w:tcPr>
          <w:p w14:paraId="4E03FAFE" w14:textId="0CD48835" w:rsidR="008632FA" w:rsidRPr="008632FA" w:rsidRDefault="008632FA" w:rsidP="008632FA">
            <w:r w:rsidRPr="008632FA">
              <w:t>A</w:t>
            </w:r>
            <w:r>
              <w:t>my Shand</w:t>
            </w:r>
          </w:p>
        </w:tc>
      </w:tr>
      <w:tr w:rsidR="008632FA" w:rsidRPr="008632FA" w14:paraId="04EFA7B6" w14:textId="77777777" w:rsidTr="008632FA">
        <w:trPr>
          <w:tblCellSpacing w:w="15" w:type="dxa"/>
        </w:trPr>
        <w:tc>
          <w:tcPr>
            <w:tcW w:w="0" w:type="auto"/>
            <w:vAlign w:val="center"/>
            <w:hideMark/>
          </w:tcPr>
          <w:p w14:paraId="442DFCFD" w14:textId="77777777" w:rsidR="008632FA" w:rsidRPr="008632FA" w:rsidRDefault="008632FA" w:rsidP="008632FA">
            <w:r w:rsidRPr="008632FA">
              <w:rPr>
                <w:b/>
                <w:bCs/>
              </w:rPr>
              <w:t>Name of leadership team member</w:t>
            </w:r>
          </w:p>
        </w:tc>
        <w:tc>
          <w:tcPr>
            <w:tcW w:w="0" w:type="auto"/>
            <w:vAlign w:val="center"/>
            <w:hideMark/>
          </w:tcPr>
          <w:p w14:paraId="334F5153" w14:textId="4975D214" w:rsidR="008632FA" w:rsidRPr="008632FA" w:rsidRDefault="008632FA" w:rsidP="008632FA">
            <w:r>
              <w:t>Rebecca Smith</w:t>
            </w:r>
          </w:p>
        </w:tc>
      </w:tr>
      <w:tr w:rsidR="008632FA" w:rsidRPr="008632FA" w14:paraId="505C5545" w14:textId="77777777" w:rsidTr="008632FA">
        <w:trPr>
          <w:tblCellSpacing w:w="15" w:type="dxa"/>
        </w:trPr>
        <w:tc>
          <w:tcPr>
            <w:tcW w:w="0" w:type="auto"/>
            <w:vAlign w:val="center"/>
            <w:hideMark/>
          </w:tcPr>
          <w:p w14:paraId="79019A53" w14:textId="77777777" w:rsidR="008632FA" w:rsidRPr="008632FA" w:rsidRDefault="008632FA" w:rsidP="008632FA">
            <w:r w:rsidRPr="008632FA">
              <w:rPr>
                <w:b/>
                <w:bCs/>
              </w:rPr>
              <w:t>Name of local music hub</w:t>
            </w:r>
          </w:p>
        </w:tc>
        <w:tc>
          <w:tcPr>
            <w:tcW w:w="0" w:type="auto"/>
            <w:vAlign w:val="center"/>
            <w:hideMark/>
          </w:tcPr>
          <w:p w14:paraId="4D8A5E9C" w14:textId="77777777" w:rsidR="008632FA" w:rsidRPr="008632FA" w:rsidRDefault="008632FA" w:rsidP="008632FA">
            <w:r w:rsidRPr="008632FA">
              <w:t>Leicestershire Music Hub</w:t>
            </w:r>
          </w:p>
        </w:tc>
      </w:tr>
      <w:tr w:rsidR="008632FA" w:rsidRPr="008632FA" w14:paraId="54A377BE" w14:textId="77777777" w:rsidTr="008632FA">
        <w:trPr>
          <w:tblCellSpacing w:w="15" w:type="dxa"/>
        </w:trPr>
        <w:tc>
          <w:tcPr>
            <w:tcW w:w="0" w:type="auto"/>
            <w:vAlign w:val="center"/>
            <w:hideMark/>
          </w:tcPr>
          <w:p w14:paraId="014026AA" w14:textId="77777777" w:rsidR="008632FA" w:rsidRPr="008632FA" w:rsidRDefault="008632FA" w:rsidP="008632FA">
            <w:r w:rsidRPr="008632FA">
              <w:rPr>
                <w:b/>
                <w:bCs/>
              </w:rPr>
              <w:t>Other music education partners</w:t>
            </w:r>
          </w:p>
        </w:tc>
        <w:tc>
          <w:tcPr>
            <w:tcW w:w="0" w:type="auto"/>
            <w:vAlign w:val="center"/>
            <w:hideMark/>
          </w:tcPr>
          <w:p w14:paraId="1517FF22" w14:textId="77777777" w:rsidR="008632FA" w:rsidRPr="008632FA" w:rsidRDefault="008632FA" w:rsidP="008632FA">
            <w:r w:rsidRPr="008632FA">
              <w:t>None</w:t>
            </w:r>
          </w:p>
        </w:tc>
      </w:tr>
    </w:tbl>
    <w:p w14:paraId="1E35A8CD" w14:textId="77777777" w:rsidR="008632FA" w:rsidRPr="008632FA" w:rsidRDefault="00E43CE8" w:rsidP="008632FA">
      <w:r>
        <w:pict w14:anchorId="27CED40A">
          <v:rect id="_x0000_i1026" style="width:0;height:1.5pt" o:hralign="center" o:hrstd="t" o:hr="t" fillcolor="#a0a0a0" stroked="f"/>
        </w:pict>
      </w:r>
    </w:p>
    <w:p w14:paraId="0B998A81" w14:textId="77777777" w:rsidR="008632FA" w:rsidRPr="008632FA" w:rsidRDefault="008632FA" w:rsidP="008632FA">
      <w:pPr>
        <w:rPr>
          <w:b/>
          <w:bCs/>
        </w:rPr>
      </w:pPr>
      <w:r w:rsidRPr="008632FA">
        <w:rPr>
          <w:b/>
          <w:bCs/>
        </w:rPr>
        <w:t>Part A: Curriculum Music</w:t>
      </w:r>
    </w:p>
    <w:p w14:paraId="1C633C06" w14:textId="77777777" w:rsidR="008632FA" w:rsidRPr="008632FA" w:rsidRDefault="008632FA" w:rsidP="008632FA">
      <w:r w:rsidRPr="008632FA">
        <w:t>At Knighton Mead Primary Academy, we are committed to delivering a high-quality and inclusive music curriculum for all our pupils, aligning closely with the National Plan for Music Education (NPME). We take pride in fostering a love for music while ensuring progression, creativity, and enjoyment.</w:t>
      </w:r>
    </w:p>
    <w:p w14:paraId="26027EC2" w14:textId="5F7B248B" w:rsidR="008632FA" w:rsidRPr="008632FA" w:rsidRDefault="008632FA" w:rsidP="008632FA">
      <w:pPr>
        <w:numPr>
          <w:ilvl w:val="0"/>
          <w:numId w:val="1"/>
        </w:numPr>
      </w:pPr>
      <w:r w:rsidRPr="008632FA">
        <w:rPr>
          <w:b/>
          <w:bCs/>
        </w:rPr>
        <w:t xml:space="preserve">Reception to Year </w:t>
      </w:r>
      <w:r>
        <w:rPr>
          <w:b/>
          <w:bCs/>
        </w:rPr>
        <w:t>6</w:t>
      </w:r>
      <w:r w:rsidRPr="008632FA">
        <w:rPr>
          <w:b/>
          <w:bCs/>
        </w:rPr>
        <w:t>:</w:t>
      </w:r>
      <w:r w:rsidRPr="008632FA">
        <w:t xml:space="preserve"> Pupils access weekly music lessons delivered using the </w:t>
      </w:r>
      <w:r w:rsidRPr="008632FA">
        <w:rPr>
          <w:i/>
          <w:iCs/>
        </w:rPr>
        <w:t>Sing Up</w:t>
      </w:r>
      <w:r w:rsidRPr="008632FA">
        <w:t xml:space="preserve"> programme</w:t>
      </w:r>
      <w:r>
        <w:t xml:space="preserve"> and the Leicestershire Music Hub</w:t>
      </w:r>
      <w:r w:rsidRPr="008632FA">
        <w:t>. This includes high-quality singing instruction, musical storytelling, and exploration of instruments, providing children with an engaging and creative foundation in music.</w:t>
      </w:r>
    </w:p>
    <w:p w14:paraId="6DF96BCE" w14:textId="7C6E6A1D" w:rsidR="008632FA" w:rsidRPr="008632FA" w:rsidRDefault="008632FA" w:rsidP="008632FA">
      <w:pPr>
        <w:numPr>
          <w:ilvl w:val="0"/>
          <w:numId w:val="1"/>
        </w:numPr>
      </w:pPr>
      <w:r w:rsidRPr="008632FA">
        <w:rPr>
          <w:b/>
          <w:bCs/>
        </w:rPr>
        <w:t>Whole-School Singing Assemblies:</w:t>
      </w:r>
      <w:r w:rsidRPr="008632FA">
        <w:t xml:space="preserve"> Led by our school </w:t>
      </w:r>
      <w:r>
        <w:t>Head Teacher</w:t>
      </w:r>
      <w:r w:rsidRPr="008632FA">
        <w:t>, these assemblies celebrate collective music-making, encourage vocal development, and foster a strong sense of school community.</w:t>
      </w:r>
    </w:p>
    <w:p w14:paraId="14A9B978" w14:textId="7C2A86F8" w:rsidR="008632FA" w:rsidRPr="008632FA" w:rsidRDefault="008632FA" w:rsidP="008632FA">
      <w:r w:rsidRPr="008632FA">
        <w:t xml:space="preserve">Music is fully inclusive at Knighton Mead. Pupils </w:t>
      </w:r>
      <w:r>
        <w:t xml:space="preserve">with additional needs </w:t>
      </w:r>
      <w:r w:rsidRPr="008632FA">
        <w:t>are integrated into lessons alongside their year groups, ensuring equal access to high-quality music education.</w:t>
      </w:r>
    </w:p>
    <w:p w14:paraId="4E3CFF58" w14:textId="77777777" w:rsidR="008632FA" w:rsidRPr="008632FA" w:rsidRDefault="00E43CE8" w:rsidP="008632FA">
      <w:r>
        <w:pict w14:anchorId="44A94EA3">
          <v:rect id="_x0000_i1027" style="width:0;height:1.5pt" o:hralign="center" o:hrstd="t" o:hr="t" fillcolor="#a0a0a0" stroked="f"/>
        </w:pict>
      </w:r>
    </w:p>
    <w:p w14:paraId="151CA924" w14:textId="77777777" w:rsidR="008632FA" w:rsidRPr="008632FA" w:rsidRDefault="008632FA" w:rsidP="008632FA">
      <w:pPr>
        <w:rPr>
          <w:b/>
          <w:bCs/>
        </w:rPr>
      </w:pPr>
      <w:r w:rsidRPr="008632FA">
        <w:rPr>
          <w:b/>
          <w:bCs/>
        </w:rPr>
        <w:t>Part B: Co-Curricular Music</w:t>
      </w:r>
    </w:p>
    <w:p w14:paraId="07917936" w14:textId="77777777" w:rsidR="008632FA" w:rsidRPr="008632FA" w:rsidRDefault="008632FA" w:rsidP="008632FA">
      <w:r w:rsidRPr="008632FA">
        <w:t>In addition to curriculum music, pupils at Knighton Mead are encouraged to further develop their musical skills and interests through co-curricular opportunities:</w:t>
      </w:r>
    </w:p>
    <w:p w14:paraId="72E3C9C2" w14:textId="35A99354" w:rsidR="008632FA" w:rsidRPr="008632FA" w:rsidRDefault="008632FA" w:rsidP="008632FA">
      <w:pPr>
        <w:numPr>
          <w:ilvl w:val="0"/>
          <w:numId w:val="2"/>
        </w:numPr>
      </w:pPr>
      <w:r w:rsidRPr="008632FA">
        <w:rPr>
          <w:b/>
          <w:bCs/>
        </w:rPr>
        <w:t>Instrumental Opportunities:</w:t>
      </w:r>
      <w:r w:rsidRPr="008632FA">
        <w:t xml:space="preserve"> </w:t>
      </w:r>
      <w:r w:rsidR="00251F74" w:rsidRPr="00251F74">
        <w:t>Pupils throughout the school are encouraged to play the instruments they are learning, promoting responsibility and ownership while enhancing their skills.</w:t>
      </w:r>
    </w:p>
    <w:p w14:paraId="27BFF9B6" w14:textId="2DE10099" w:rsidR="008632FA" w:rsidRDefault="00251F74" w:rsidP="008632FA">
      <w:pPr>
        <w:numPr>
          <w:ilvl w:val="0"/>
          <w:numId w:val="2"/>
        </w:numPr>
      </w:pPr>
      <w:r>
        <w:rPr>
          <w:b/>
          <w:bCs/>
        </w:rPr>
        <w:t>Class singing</w:t>
      </w:r>
      <w:r w:rsidR="008632FA" w:rsidRPr="008632FA">
        <w:rPr>
          <w:b/>
          <w:bCs/>
        </w:rPr>
        <w:t>:</w:t>
      </w:r>
      <w:r w:rsidR="008632FA" w:rsidRPr="008632FA">
        <w:t xml:space="preserve"> The </w:t>
      </w:r>
      <w:r>
        <w:t>yea</w:t>
      </w:r>
      <w:r w:rsidR="008632FA" w:rsidRPr="008632FA">
        <w:t>r</w:t>
      </w:r>
      <w:r>
        <w:t xml:space="preserve"> 3 children</w:t>
      </w:r>
      <w:r w:rsidR="008632FA" w:rsidRPr="008632FA">
        <w:t xml:space="preserve"> perform at events such as the </w:t>
      </w:r>
      <w:r w:rsidR="008632FA" w:rsidRPr="008632FA">
        <w:rPr>
          <w:i/>
          <w:iCs/>
        </w:rPr>
        <w:t>TMET Christmas C</w:t>
      </w:r>
      <w:r>
        <w:rPr>
          <w:i/>
          <w:iCs/>
        </w:rPr>
        <w:t>oncert</w:t>
      </w:r>
      <w:r w:rsidR="008632FA" w:rsidRPr="008632FA">
        <w:t xml:space="preserve"> held at The Church of St James, giving pupils a platform to showcase their talent and enjoy performing in a professional setting.</w:t>
      </w:r>
    </w:p>
    <w:p w14:paraId="5B886E2E" w14:textId="7F013B01" w:rsidR="00F73D8A" w:rsidRPr="008632FA" w:rsidRDefault="00F73D8A" w:rsidP="008632FA">
      <w:pPr>
        <w:numPr>
          <w:ilvl w:val="0"/>
          <w:numId w:val="2"/>
        </w:numPr>
      </w:pPr>
      <w:r w:rsidRPr="00F73D8A">
        <w:rPr>
          <w:b/>
          <w:bCs/>
        </w:rPr>
        <w:t>Recorder Lessons</w:t>
      </w:r>
      <w:r w:rsidRPr="00F73D8A">
        <w:t>: As part of the Leicestershire Music Hub scheme, KS1 pupils are being introduced to recorder lessons. This exciting initiative means that all children will have the opportunity to learn to play the recorder, developing their musical skills and confidence from an early age.</w:t>
      </w:r>
    </w:p>
    <w:p w14:paraId="0ADB73B1" w14:textId="77777777" w:rsidR="008632FA" w:rsidRPr="008632FA" w:rsidRDefault="008632FA" w:rsidP="008632FA">
      <w:pPr>
        <w:numPr>
          <w:ilvl w:val="0"/>
          <w:numId w:val="2"/>
        </w:numPr>
      </w:pPr>
      <w:r w:rsidRPr="008632FA">
        <w:rPr>
          <w:b/>
          <w:bCs/>
        </w:rPr>
        <w:t>Music Clubs:</w:t>
      </w:r>
      <w:r w:rsidRPr="008632FA">
        <w:t xml:space="preserve"> We are working towards introducing additional music clubs to offer pupils more opportunities to explore singing, instruments, and composition outside of the classroom.</w:t>
      </w:r>
    </w:p>
    <w:p w14:paraId="1FF20619" w14:textId="77777777" w:rsidR="008632FA" w:rsidRPr="008632FA" w:rsidRDefault="00E43CE8" w:rsidP="008632FA">
      <w:r>
        <w:pict w14:anchorId="2E3A963D">
          <v:rect id="_x0000_i1028" style="width:0;height:1.5pt" o:hralign="center" o:hrstd="t" o:hr="t" fillcolor="#a0a0a0" stroked="f"/>
        </w:pict>
      </w:r>
    </w:p>
    <w:p w14:paraId="22E0BAC9" w14:textId="77777777" w:rsidR="008632FA" w:rsidRPr="008632FA" w:rsidRDefault="008632FA" w:rsidP="008632FA">
      <w:pPr>
        <w:rPr>
          <w:b/>
          <w:bCs/>
        </w:rPr>
      </w:pPr>
      <w:r w:rsidRPr="008632FA">
        <w:rPr>
          <w:b/>
          <w:bCs/>
        </w:rPr>
        <w:t>Part C: Musical Experiences</w:t>
      </w:r>
    </w:p>
    <w:p w14:paraId="226A725C" w14:textId="77777777" w:rsidR="008632FA" w:rsidRPr="008632FA" w:rsidRDefault="008632FA" w:rsidP="008632FA">
      <w:r w:rsidRPr="008632FA">
        <w:t>Music plays a significant role in school life at Knighton Mead, with pupils regularly engaged in performances and musical celebrations:</w:t>
      </w:r>
    </w:p>
    <w:p w14:paraId="68B1F5E2" w14:textId="77777777" w:rsidR="008632FA" w:rsidRPr="008632FA" w:rsidRDefault="008632FA" w:rsidP="008632FA">
      <w:pPr>
        <w:numPr>
          <w:ilvl w:val="0"/>
          <w:numId w:val="3"/>
        </w:numPr>
      </w:pPr>
      <w:r w:rsidRPr="008632FA">
        <w:rPr>
          <w:b/>
          <w:bCs/>
        </w:rPr>
        <w:t>Singing Assemblies:</w:t>
      </w:r>
      <w:r w:rsidRPr="008632FA">
        <w:t xml:space="preserve"> Pupils take part in regular singing assemblies, where they perform together as a school community.</w:t>
      </w:r>
    </w:p>
    <w:p w14:paraId="0E32BD5D" w14:textId="77777777" w:rsidR="008632FA" w:rsidRPr="008632FA" w:rsidRDefault="008632FA" w:rsidP="008632FA">
      <w:pPr>
        <w:numPr>
          <w:ilvl w:val="0"/>
          <w:numId w:val="3"/>
        </w:numPr>
      </w:pPr>
      <w:r w:rsidRPr="008632FA">
        <w:rPr>
          <w:b/>
          <w:bCs/>
        </w:rPr>
        <w:t>Class and Celebration Assemblies:</w:t>
      </w:r>
      <w:r w:rsidRPr="008632FA">
        <w:t xml:space="preserve"> Music is embedded into class assemblies, Harvest celebrations, Christmas and Easter services, and Year 6 leavers’ performances, enabling pupils to perform for peers, staff, and families.</w:t>
      </w:r>
    </w:p>
    <w:p w14:paraId="4B975F98" w14:textId="2EC0A972" w:rsidR="008632FA" w:rsidRPr="008632FA" w:rsidRDefault="00251F74" w:rsidP="008632FA">
      <w:pPr>
        <w:numPr>
          <w:ilvl w:val="0"/>
          <w:numId w:val="3"/>
        </w:numPr>
      </w:pPr>
      <w:r>
        <w:rPr>
          <w:b/>
          <w:bCs/>
        </w:rPr>
        <w:t xml:space="preserve">Class </w:t>
      </w:r>
      <w:r w:rsidR="008632FA" w:rsidRPr="008632FA">
        <w:rPr>
          <w:b/>
          <w:bCs/>
        </w:rPr>
        <w:t>Performances:</w:t>
      </w:r>
      <w:r w:rsidR="008632FA" w:rsidRPr="008632FA">
        <w:t xml:space="preserve"> Our c</w:t>
      </w:r>
      <w:r>
        <w:t>lasses</w:t>
      </w:r>
      <w:r w:rsidR="008632FA" w:rsidRPr="008632FA">
        <w:t xml:space="preserve"> perform both within school and at wider events such as the </w:t>
      </w:r>
      <w:r w:rsidR="008632FA" w:rsidRPr="008632FA">
        <w:rPr>
          <w:i/>
          <w:iCs/>
        </w:rPr>
        <w:t>TMET Ch</w:t>
      </w:r>
      <w:r>
        <w:rPr>
          <w:i/>
          <w:iCs/>
        </w:rPr>
        <w:t>ristmas Concert</w:t>
      </w:r>
      <w:r w:rsidR="008632FA" w:rsidRPr="008632FA">
        <w:t>, attended by parents, pupils, and staff from across the Trust.</w:t>
      </w:r>
    </w:p>
    <w:p w14:paraId="093B16A6" w14:textId="787DBE44" w:rsidR="008632FA" w:rsidRPr="008632FA" w:rsidRDefault="008632FA" w:rsidP="008632FA">
      <w:pPr>
        <w:numPr>
          <w:ilvl w:val="0"/>
          <w:numId w:val="3"/>
        </w:numPr>
      </w:pPr>
      <w:r w:rsidRPr="008632FA">
        <w:rPr>
          <w:b/>
          <w:bCs/>
        </w:rPr>
        <w:t>Live Performances:</w:t>
      </w:r>
      <w:r w:rsidRPr="008632FA">
        <w:t xml:space="preserve"> Pupils in Year</w:t>
      </w:r>
      <w:r w:rsidR="00251F74">
        <w:t xml:space="preserve"> 3 </w:t>
      </w:r>
      <w:r w:rsidRPr="008632FA">
        <w:t xml:space="preserve">attend a local </w:t>
      </w:r>
      <w:r w:rsidR="00251F74">
        <w:t>prim</w:t>
      </w:r>
      <w:r w:rsidRPr="008632FA">
        <w:t xml:space="preserve">ary school each year to experience a live musical </w:t>
      </w:r>
      <w:r w:rsidR="00251F74">
        <w:t>event where all children learn about music collaboratively</w:t>
      </w:r>
      <w:r w:rsidRPr="008632FA">
        <w:t xml:space="preserve">. </w:t>
      </w:r>
    </w:p>
    <w:p w14:paraId="3AE09C45" w14:textId="77777777" w:rsidR="008632FA" w:rsidRPr="008632FA" w:rsidRDefault="00E43CE8" w:rsidP="008632FA">
      <w:r>
        <w:pict w14:anchorId="18A25F87">
          <v:rect id="_x0000_i1029" style="width:0;height:1.5pt" o:hralign="center" o:hrstd="t" o:hr="t" fillcolor="#a0a0a0" stroked="f"/>
        </w:pict>
      </w:r>
    </w:p>
    <w:p w14:paraId="4BADA40B" w14:textId="77777777" w:rsidR="008632FA" w:rsidRDefault="008632FA" w:rsidP="008632FA">
      <w:pPr>
        <w:rPr>
          <w:b/>
          <w:bCs/>
        </w:rPr>
      </w:pPr>
    </w:p>
    <w:p w14:paraId="671EC51F" w14:textId="77777777" w:rsidR="00251F74" w:rsidRDefault="00251F74" w:rsidP="008632FA">
      <w:pPr>
        <w:rPr>
          <w:b/>
          <w:bCs/>
        </w:rPr>
      </w:pPr>
    </w:p>
    <w:p w14:paraId="55D7E539" w14:textId="2BE0B8D0" w:rsidR="008632FA" w:rsidRPr="008632FA" w:rsidRDefault="008632FA" w:rsidP="008632FA">
      <w:pPr>
        <w:rPr>
          <w:b/>
          <w:bCs/>
        </w:rPr>
      </w:pPr>
      <w:r w:rsidRPr="008632FA">
        <w:rPr>
          <w:b/>
          <w:bCs/>
        </w:rPr>
        <w:t>Moving Forward</w:t>
      </w:r>
    </w:p>
    <w:p w14:paraId="56819399" w14:textId="77777777" w:rsidR="008632FA" w:rsidRPr="008632FA" w:rsidRDefault="008632FA" w:rsidP="008632FA">
      <w:r w:rsidRPr="008632FA">
        <w:t>At Knighton Mead, we are committed to expanding and enriching our music provision in future years. Our key aims include:</w:t>
      </w:r>
    </w:p>
    <w:p w14:paraId="440830E5" w14:textId="17AAFE03" w:rsidR="008632FA" w:rsidRPr="008632FA" w:rsidRDefault="008632FA" w:rsidP="008632FA">
      <w:pPr>
        <w:numPr>
          <w:ilvl w:val="0"/>
          <w:numId w:val="4"/>
        </w:numPr>
      </w:pPr>
      <w:r w:rsidRPr="008632FA">
        <w:rPr>
          <w:b/>
          <w:bCs/>
        </w:rPr>
        <w:t>Increasing Live Music Opportunities:</w:t>
      </w:r>
      <w:r w:rsidRPr="008632FA">
        <w:t xml:space="preserve"> We plan to</w:t>
      </w:r>
      <w:r w:rsidR="00C63573">
        <w:t xml:space="preserve"> continue to</w:t>
      </w:r>
      <w:r w:rsidRPr="008632FA">
        <w:t xml:space="preserve"> work closely with </w:t>
      </w:r>
      <w:r w:rsidRPr="008632FA">
        <w:rPr>
          <w:i/>
          <w:iCs/>
        </w:rPr>
        <w:t>Leicestershire Music Hub</w:t>
      </w:r>
      <w:r w:rsidRPr="008632FA">
        <w:t xml:space="preserve"> to provide all pupils with opportunities to experience live performances from a diverse range of musicians and ensembles.</w:t>
      </w:r>
    </w:p>
    <w:p w14:paraId="094892A4" w14:textId="77777777" w:rsidR="008632FA" w:rsidRPr="008632FA" w:rsidRDefault="008632FA" w:rsidP="008632FA">
      <w:pPr>
        <w:numPr>
          <w:ilvl w:val="0"/>
          <w:numId w:val="4"/>
        </w:numPr>
      </w:pPr>
      <w:r w:rsidRPr="008632FA">
        <w:rPr>
          <w:b/>
          <w:bCs/>
        </w:rPr>
        <w:t>Cultural and Musical Diversity:</w:t>
      </w:r>
      <w:r w:rsidRPr="008632FA">
        <w:t xml:space="preserve"> We aim to expose pupils to a wider range of musical styles, genres, and traditions, ensuring they develop an appreciation for music from different cultures and backgrounds.</w:t>
      </w:r>
    </w:p>
    <w:p w14:paraId="402E6210" w14:textId="77777777" w:rsidR="008632FA" w:rsidRPr="008632FA" w:rsidRDefault="008632FA" w:rsidP="008632FA">
      <w:pPr>
        <w:numPr>
          <w:ilvl w:val="0"/>
          <w:numId w:val="4"/>
        </w:numPr>
      </w:pPr>
      <w:r w:rsidRPr="008632FA">
        <w:rPr>
          <w:b/>
          <w:bCs/>
        </w:rPr>
        <w:t>Enhanced Co-Curricular Offer:</w:t>
      </w:r>
      <w:r w:rsidRPr="008632FA">
        <w:t xml:space="preserve"> We will explore opportunities to introduce additional instrumental lessons and music clubs, fostering individual talent and supporting pupils to explore music further.</w:t>
      </w:r>
    </w:p>
    <w:p w14:paraId="4E74DA66" w14:textId="77777777" w:rsidR="008632FA" w:rsidRPr="008632FA" w:rsidRDefault="008632FA" w:rsidP="008632FA">
      <w:r w:rsidRPr="008632FA">
        <w:t>By building on the strong foundations already in place, Knighton Mead Primary Academy will continue to deliver a rich, engaging, and inclusive music education that inspires all pupils to develop their love for music.</w:t>
      </w:r>
    </w:p>
    <w:p w14:paraId="13EEB85A" w14:textId="77777777" w:rsidR="008632FA" w:rsidRDefault="008632FA"/>
    <w:sectPr w:rsidR="008632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768CD"/>
    <w:multiLevelType w:val="multilevel"/>
    <w:tmpl w:val="B6DE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9F2D15"/>
    <w:multiLevelType w:val="multilevel"/>
    <w:tmpl w:val="66D0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F1795E"/>
    <w:multiLevelType w:val="multilevel"/>
    <w:tmpl w:val="BDFE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CD10B5"/>
    <w:multiLevelType w:val="multilevel"/>
    <w:tmpl w:val="4DDA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675480">
    <w:abstractNumId w:val="2"/>
  </w:num>
  <w:num w:numId="2" w16cid:durableId="238290475">
    <w:abstractNumId w:val="3"/>
  </w:num>
  <w:num w:numId="3" w16cid:durableId="2089308988">
    <w:abstractNumId w:val="0"/>
  </w:num>
  <w:num w:numId="4" w16cid:durableId="145753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FA"/>
    <w:rsid w:val="00002104"/>
    <w:rsid w:val="00251F74"/>
    <w:rsid w:val="003B1AF5"/>
    <w:rsid w:val="003C6972"/>
    <w:rsid w:val="004B2436"/>
    <w:rsid w:val="007F0795"/>
    <w:rsid w:val="008632FA"/>
    <w:rsid w:val="008A3AFF"/>
    <w:rsid w:val="00AE65A7"/>
    <w:rsid w:val="00C63573"/>
    <w:rsid w:val="00C94F8C"/>
    <w:rsid w:val="00E9390C"/>
    <w:rsid w:val="00F73D8A"/>
    <w:rsid w:val="00FC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EB40"/>
  <w15:chartTrackingRefBased/>
  <w15:docId w15:val="{AB4B3C51-F4ED-44BB-981A-969B767D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2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2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2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2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2FA"/>
    <w:rPr>
      <w:rFonts w:eastAsiaTheme="majorEastAsia" w:cstheme="majorBidi"/>
      <w:color w:val="272727" w:themeColor="text1" w:themeTint="D8"/>
    </w:rPr>
  </w:style>
  <w:style w:type="paragraph" w:styleId="Title">
    <w:name w:val="Title"/>
    <w:basedOn w:val="Normal"/>
    <w:next w:val="Normal"/>
    <w:link w:val="TitleChar"/>
    <w:uiPriority w:val="10"/>
    <w:qFormat/>
    <w:rsid w:val="00863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2FA"/>
    <w:pPr>
      <w:spacing w:before="160"/>
      <w:jc w:val="center"/>
    </w:pPr>
    <w:rPr>
      <w:i/>
      <w:iCs/>
      <w:color w:val="404040" w:themeColor="text1" w:themeTint="BF"/>
    </w:rPr>
  </w:style>
  <w:style w:type="character" w:customStyle="1" w:styleId="QuoteChar">
    <w:name w:val="Quote Char"/>
    <w:basedOn w:val="DefaultParagraphFont"/>
    <w:link w:val="Quote"/>
    <w:uiPriority w:val="29"/>
    <w:rsid w:val="008632FA"/>
    <w:rPr>
      <w:i/>
      <w:iCs/>
      <w:color w:val="404040" w:themeColor="text1" w:themeTint="BF"/>
    </w:rPr>
  </w:style>
  <w:style w:type="paragraph" w:styleId="ListParagraph">
    <w:name w:val="List Paragraph"/>
    <w:basedOn w:val="Normal"/>
    <w:uiPriority w:val="34"/>
    <w:qFormat/>
    <w:rsid w:val="008632FA"/>
    <w:pPr>
      <w:ind w:left="720"/>
      <w:contextualSpacing/>
    </w:pPr>
  </w:style>
  <w:style w:type="character" w:styleId="IntenseEmphasis">
    <w:name w:val="Intense Emphasis"/>
    <w:basedOn w:val="DefaultParagraphFont"/>
    <w:uiPriority w:val="21"/>
    <w:qFormat/>
    <w:rsid w:val="008632FA"/>
    <w:rPr>
      <w:i/>
      <w:iCs/>
      <w:color w:val="0F4761" w:themeColor="accent1" w:themeShade="BF"/>
    </w:rPr>
  </w:style>
  <w:style w:type="paragraph" w:styleId="IntenseQuote">
    <w:name w:val="Intense Quote"/>
    <w:basedOn w:val="Normal"/>
    <w:next w:val="Normal"/>
    <w:link w:val="IntenseQuoteChar"/>
    <w:uiPriority w:val="30"/>
    <w:qFormat/>
    <w:rsid w:val="00863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2FA"/>
    <w:rPr>
      <w:i/>
      <w:iCs/>
      <w:color w:val="0F4761" w:themeColor="accent1" w:themeShade="BF"/>
    </w:rPr>
  </w:style>
  <w:style w:type="character" w:styleId="IntenseReference">
    <w:name w:val="Intense Reference"/>
    <w:basedOn w:val="DefaultParagraphFont"/>
    <w:uiPriority w:val="32"/>
    <w:qFormat/>
    <w:rsid w:val="008632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69176">
      <w:bodyDiv w:val="1"/>
      <w:marLeft w:val="0"/>
      <w:marRight w:val="0"/>
      <w:marTop w:val="0"/>
      <w:marBottom w:val="0"/>
      <w:divBdr>
        <w:top w:val="none" w:sz="0" w:space="0" w:color="auto"/>
        <w:left w:val="none" w:sz="0" w:space="0" w:color="auto"/>
        <w:bottom w:val="none" w:sz="0" w:space="0" w:color="auto"/>
        <w:right w:val="none" w:sz="0" w:space="0" w:color="auto"/>
      </w:divBdr>
    </w:div>
    <w:div w:id="8133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c4e598-57a0-45ce-a9f4-7645036a390f">
      <Terms xmlns="http://schemas.microsoft.com/office/infopath/2007/PartnerControls"/>
    </lcf76f155ced4ddcb4097134ff3c332f>
    <TaxCatchAll xmlns="b7e71c15-9121-415d-a6ba-6766d6f63c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FD644351B24E49AD00B421FA1C330A" ma:contentTypeVersion="19" ma:contentTypeDescription="Create a new document." ma:contentTypeScope="" ma:versionID="f84007f4f81acc40db4659e36eb8eab1">
  <xsd:schema xmlns:xsd="http://www.w3.org/2001/XMLSchema" xmlns:xs="http://www.w3.org/2001/XMLSchema" xmlns:p="http://schemas.microsoft.com/office/2006/metadata/properties" xmlns:ns2="17c4e598-57a0-45ce-a9f4-7645036a390f" xmlns:ns3="b7e71c15-9121-415d-a6ba-6766d6f63c4a" targetNamespace="http://schemas.microsoft.com/office/2006/metadata/properties" ma:root="true" ma:fieldsID="26ae619155e50a9ea0e606e2aa9e140b" ns2:_="" ns3:_="">
    <xsd:import namespace="17c4e598-57a0-45ce-a9f4-7645036a390f"/>
    <xsd:import namespace="b7e71c15-9121-415d-a6ba-6766d6f63c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4e598-57a0-45ce-a9f4-7645036a3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71c15-9121-415d-a6ba-6766d6f63c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189600-8c40-4053-b9fa-8e5c90ce227c}" ma:internalName="TaxCatchAll" ma:showField="CatchAllData" ma:web="b7e71c15-9121-415d-a6ba-6766d6f63c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B9743-49DD-4EE7-A4FE-C3064A68E1BC}">
  <ds:schemaRefs>
    <ds:schemaRef ds:uri="http://schemas.microsoft.com/office/2006/metadata/properties"/>
    <ds:schemaRef ds:uri="http://schemas.microsoft.com/office/infopath/2007/PartnerControls"/>
    <ds:schemaRef ds:uri="17c4e598-57a0-45ce-a9f4-7645036a390f"/>
    <ds:schemaRef ds:uri="b7e71c15-9121-415d-a6ba-6766d6f63c4a"/>
  </ds:schemaRefs>
</ds:datastoreItem>
</file>

<file path=customXml/itemProps2.xml><?xml version="1.0" encoding="utf-8"?>
<ds:datastoreItem xmlns:ds="http://schemas.openxmlformats.org/officeDocument/2006/customXml" ds:itemID="{A1733251-DD68-43B3-9425-13A2918330D6}">
  <ds:schemaRefs>
    <ds:schemaRef ds:uri="http://schemas.microsoft.com/sharepoint/v3/contenttype/forms"/>
  </ds:schemaRefs>
</ds:datastoreItem>
</file>

<file path=customXml/itemProps3.xml><?xml version="1.0" encoding="utf-8"?>
<ds:datastoreItem xmlns:ds="http://schemas.openxmlformats.org/officeDocument/2006/customXml" ds:itemID="{61B30F84-2383-42F3-BAB8-F1AFEAC70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4e598-57a0-45ce-a9f4-7645036a390f"/>
    <ds:schemaRef ds:uri="b7e71c15-9121-415d-a6ba-6766d6f63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700</Words>
  <Characters>3992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Shand</dc:creator>
  <cp:keywords/>
  <dc:description/>
  <cp:lastModifiedBy>Amy Shand</cp:lastModifiedBy>
  <cp:revision>7</cp:revision>
  <dcterms:created xsi:type="dcterms:W3CDTF">2024-12-17T16:30:00Z</dcterms:created>
  <dcterms:modified xsi:type="dcterms:W3CDTF">2025-04-08T08:39:00Z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0x01010033FD644351B24E49AD00B421FA1C330A</vt:lpwstr>
  </property>
  <property fmtid="{D5CDD505-2E9C-101B-9397-08002B2CF9AE}" pid="3" name="MSIP_Label_d6fe2a56-af49-4a87-8d01-0ad3300d8c60_Enabled">
    <vt:lpwstr>true</vt:lpwstr>
  </property>
  <property fmtid="{D5CDD505-2E9C-101B-9397-08002B2CF9AE}" pid="4" name="MSIP_Label_d6fe2a56-af49-4a87-8d01-0ad3300d8c60_SetDate">
    <vt:lpwstr>2024-12-19T13:28:42Z</vt:lpwstr>
  </property>
  <property fmtid="{D5CDD505-2E9C-101B-9397-08002B2CF9AE}" pid="5" name="MSIP_Label_d6fe2a56-af49-4a87-8d01-0ad3300d8c60_Method">
    <vt:lpwstr>Standard</vt:lpwstr>
  </property>
  <property fmtid="{D5CDD505-2E9C-101B-9397-08002B2CF9AE}" pid="6" name="MSIP_Label_d6fe2a56-af49-4a87-8d01-0ad3300d8c60_Name">
    <vt:lpwstr>defa4170-0d19-0005-0004-bc88714345d2</vt:lpwstr>
  </property>
  <property fmtid="{D5CDD505-2E9C-101B-9397-08002B2CF9AE}" pid="7" name="MSIP_Label_d6fe2a56-af49-4a87-8d01-0ad3300d8c60_SiteId">
    <vt:lpwstr>51640577-21a1-4ce3-8bc8-5bb90cabad75</vt:lpwstr>
  </property>
  <property fmtid="{D5CDD505-2E9C-101B-9397-08002B2CF9AE}" pid="8" name="MSIP_Label_d6fe2a56-af49-4a87-8d01-0ad3300d8c60_ActionId">
    <vt:lpwstr>59300f1e-3b74-4820-9c08-8ad330778409</vt:lpwstr>
  </property>
  <property fmtid="{D5CDD505-2E9C-101B-9397-08002B2CF9AE}" pid="9" name="MSIP_Label_d6fe2a56-af49-4a87-8d01-0ad3300d8c60_ContentBits">
    <vt:lpwstr>0</vt:lpwstr>
  </property>
  <property fmtid="{D5CDD505-2E9C-101B-9397-08002B2CF9AE}" pid="10" name="MediaServiceImageTags">
    <vt:lpwstr/>
  </property>
</Properties>
</file>